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u w:val="single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u w:val="single"/>
          <w:lang w:val="es-AR" w:eastAsia="en-US"/>
        </w:rPr>
        <w:t xml:space="preserve">Modelo </w:t>
      </w:r>
      <w:r w:rsidRPr="00002CAE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val="es-AR" w:eastAsia="en-US"/>
        </w:rPr>
        <w:t xml:space="preserve">sugerido </w:t>
      </w:r>
      <w:r w:rsidRPr="00002CAE">
        <w:rPr>
          <w:rFonts w:ascii="Arial" w:eastAsia="Calibri" w:hAnsi="Arial" w:cs="Arial"/>
          <w:sz w:val="22"/>
          <w:szCs w:val="22"/>
          <w:u w:val="single"/>
          <w:lang w:val="es-AR" w:eastAsia="en-US"/>
        </w:rPr>
        <w:t xml:space="preserve">de </w:t>
      </w:r>
      <w:r w:rsidRPr="00002CAE">
        <w:rPr>
          <w:rFonts w:ascii="Arial" w:eastAsia="Calibri" w:hAnsi="Arial" w:cs="Arial"/>
          <w:i/>
          <w:sz w:val="22"/>
          <w:szCs w:val="22"/>
          <w:u w:val="single"/>
          <w:lang w:val="es-AR" w:eastAsia="en-US"/>
        </w:rPr>
        <w:t>Currículum Vítae</w:t>
      </w:r>
      <w:bookmarkStart w:id="0" w:name="_GoBack"/>
      <w:bookmarkEnd w:id="0"/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s-AR" w:eastAsia="en-US"/>
        </w:rPr>
      </w:pP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1. Datos personales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1.1. Apellido y Nombre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1.2. CUIL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1.3. Nacionalidad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1.4. Fecha nacimiento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1.5. Domicilio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1.6. Teléfonos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1.7. Correo electrónico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2. Formación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2.1 Formación académica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2.1.1. Universitaria de Grado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2.1.2. Universitaria de Posgrado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2.1.3. Terciaria no universitaria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2.1 Formación complementaria 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(cursos de posgrado, curso de capacitación, idiomas)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3. Antecedentes en Docencia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3.1. Cargo/s docente actual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3.2. Otros antecedentes docentes (Ordenados en forma cronológica desde el inicio a la actualidad. En este punto pueden considerarse antecedentes docentes diferenciados por Nivel Educativo) </w:t>
      </w:r>
    </w:p>
    <w:p w:rsidR="009568A6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3.3. Cursos de perfeccionamiento o capacitación dictados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4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. Antecedentes en Formación de Recursos Humanos: 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Participación en la dirección de tesis, tesinas, trabajos finales de posgrados, participación en formación de becarios, pasantes, etc.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sz w:val="22"/>
          <w:szCs w:val="22"/>
          <w:lang w:val="es-AR" w:eastAsia="en-US"/>
        </w:rPr>
        <w:t>5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 </w:t>
      </w:r>
      <w:r w:rsidRPr="00002CAE">
        <w:rPr>
          <w:rFonts w:ascii="Arial" w:eastAsia="Calibri" w:hAnsi="Arial" w:cs="Arial"/>
          <w:b/>
          <w:sz w:val="22"/>
          <w:szCs w:val="22"/>
          <w:lang w:val="es-AR" w:eastAsia="en-US"/>
        </w:rPr>
        <w:t>Integrante de tribunales: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5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.1 Concursos docentes</w:t>
      </w:r>
    </w:p>
    <w:p w:rsidR="009568A6" w:rsidRPr="00C7662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5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.2 Tribunales de Tesis, Tesinas y Trabajos Finales</w:t>
      </w:r>
      <w:r>
        <w:rPr>
          <w:rFonts w:ascii="Arial" w:eastAsia="Calibri" w:hAnsi="Arial" w:cs="Arial"/>
          <w:b/>
          <w:sz w:val="22"/>
          <w:szCs w:val="22"/>
          <w:lang w:val="es-AR" w:eastAsia="en-US"/>
        </w:rPr>
        <w:t>.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6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. Antecedentes en Investigación (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Ordenados en forma cronológica desde el inicio a la actualidad)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6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.1. Categorización en programa de incentivos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6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.2. Participación actual en proyecto de Investigación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6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.3. Participación en proyectos de Investigación anteriores al actual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7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. Antecedentes en Extensión Universitaria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7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.1. Participación actual en proyecto de Extensión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7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.2. Participación en proyectos de Extensión anteriores al actual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8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. Antecedentes en actividades de vinculación y transferencia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8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.1. De patentes y/u otra propiedad intelectual registrada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8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.2. De investigación científica, desarrollo tecnológico y/o innovación tecnológica no registrada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8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.3. Servicios especiales y asistencia técnica acreditada formalmente. </w:t>
      </w:r>
    </w:p>
    <w:p w:rsidR="009568A6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>8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.4. Organización de eventos en el ámbito universitario y extra universitario. Consignar: Tipo de actividad, Grado de participación (director, integrante, asesor, otro), Institución y Lugar y fecha.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9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. Desempeño profesional fuera del ámbito universitario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9C060B">
        <w:rPr>
          <w:rFonts w:ascii="Arial" w:eastAsia="Calibri" w:hAnsi="Arial" w:cs="Arial"/>
          <w:b/>
          <w:sz w:val="22"/>
          <w:szCs w:val="22"/>
          <w:lang w:val="es-AR" w:eastAsia="en-US"/>
        </w:rPr>
        <w:t>10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. 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Antecedentes en acti</w:t>
      </w: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vidades de gestión institucional y/o empresarial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: 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Participación en funciones políticas, y/o administrativas relevantes, en comisiones asesoras. 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11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 xml:space="preserve">. Distinciones, premios y becas: 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Denominación, Institución otorgante y periodo. </w:t>
      </w:r>
    </w:p>
    <w:p w:rsidR="009568A6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12</w:t>
      </w:r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. Actividades no académicas de importancia institucional</w:t>
      </w:r>
    </w:p>
    <w:p w:rsidR="009568A6" w:rsidRPr="00002CAE" w:rsidRDefault="009568A6" w:rsidP="009568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sz w:val="22"/>
          <w:szCs w:val="22"/>
          <w:lang w:val="es-AR" w:eastAsia="en-US"/>
        </w:rPr>
        <w:t>13</w:t>
      </w:r>
      <w:r w:rsidRPr="00002CAE">
        <w:rPr>
          <w:rFonts w:ascii="Arial" w:eastAsia="Calibri" w:hAnsi="Arial" w:cs="Arial"/>
          <w:b/>
          <w:sz w:val="22"/>
          <w:szCs w:val="22"/>
          <w:lang w:val="es-AR" w:eastAsia="en-US"/>
        </w:rPr>
        <w:t>. Producciones y servicios:</w:t>
      </w:r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 xml:space="preserve"> Libros publicados, Capítulos de libros, Publicaciones con o sin </w:t>
      </w:r>
      <w:proofErr w:type="spellStart"/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referato</w:t>
      </w:r>
      <w:proofErr w:type="spellEnd"/>
      <w:r w:rsidRPr="00002CAE">
        <w:rPr>
          <w:rFonts w:ascii="Arial" w:eastAsia="Calibri" w:hAnsi="Arial" w:cs="Arial"/>
          <w:sz w:val="22"/>
          <w:szCs w:val="22"/>
          <w:lang w:val="es-AR" w:eastAsia="en-US"/>
        </w:rPr>
        <w:t>, Presentaciones a Congreso y otros eventos, Materia</w:t>
      </w:r>
      <w:r>
        <w:rPr>
          <w:rFonts w:ascii="Arial" w:eastAsia="Calibri" w:hAnsi="Arial" w:cs="Arial"/>
          <w:sz w:val="22"/>
          <w:szCs w:val="22"/>
          <w:lang w:val="es-AR" w:eastAsia="en-US"/>
        </w:rPr>
        <w:t>l didáctico sistematizado, etc.</w:t>
      </w:r>
    </w:p>
    <w:p w:rsidR="005165B7" w:rsidRDefault="009568A6" w:rsidP="009568A6">
      <w:r w:rsidRPr="00002CAE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14. Otra información relevante</w:t>
      </w:r>
    </w:p>
    <w:sectPr w:rsidR="0051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6"/>
    <w:rsid w:val="005165B7"/>
    <w:rsid w:val="009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F681-F30A-4090-8EF0-06FA0DB4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2021-06-18T12:35:00Z</dcterms:created>
  <dcterms:modified xsi:type="dcterms:W3CDTF">2021-06-18T12:36:00Z</dcterms:modified>
</cp:coreProperties>
</file>